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5091C" w14:textId="77777777" w:rsidR="00C51DAC" w:rsidRPr="00C51DAC" w:rsidRDefault="00C51DAC" w:rsidP="00C51DAC">
      <w:pPr>
        <w:rPr>
          <w:b/>
          <w:bCs/>
          <w:lang w:val="en-CA"/>
        </w:rPr>
      </w:pPr>
      <w:r w:rsidRPr="00C51DAC">
        <w:rPr>
          <w:b/>
          <w:bCs/>
          <w:lang w:val="en-CA"/>
        </w:rPr>
        <w:t>Catholic Wedding Mass – Planning Sheet</w:t>
      </w:r>
    </w:p>
    <w:p w14:paraId="44BB3177" w14:textId="77777777" w:rsidR="00C51DAC" w:rsidRPr="00C51DAC" w:rsidRDefault="00C51DAC" w:rsidP="00C51DAC">
      <w:pPr>
        <w:rPr>
          <w:lang w:val="en-CA"/>
        </w:rPr>
      </w:pPr>
      <w:r w:rsidRPr="00C51DAC">
        <w:rPr>
          <w:i/>
          <w:iCs/>
          <w:lang w:val="en-CA"/>
        </w:rPr>
        <w:t>This planning sheet is meant to assist couples and parish ministers as they prepare a Catholic Wedding Mass. A wedding liturgy is an act of worship in which the Church gives thanks for the love of the couple and asks God’s blessing on their married life. Parish staff or clergy are available to guide you through each step.</w:t>
      </w:r>
    </w:p>
    <w:p w14:paraId="5C658835" w14:textId="77777777" w:rsidR="00C51DAC" w:rsidRPr="00C51DAC" w:rsidRDefault="00C51DAC" w:rsidP="00C51DAC">
      <w:pPr>
        <w:rPr>
          <w:lang w:val="en-CA"/>
        </w:rPr>
      </w:pPr>
      <w:r w:rsidRPr="00C51DAC">
        <w:rPr>
          <w:b/>
          <w:bCs/>
          <w:lang w:val="en-CA"/>
        </w:rPr>
        <w:t>Names of the Couple:</w:t>
      </w:r>
      <w:r w:rsidRPr="00C51DAC">
        <w:rPr>
          <w:lang w:val="en-CA"/>
        </w:rPr>
        <w:t xml:space="preserve"> ________________________________________________</w:t>
      </w:r>
      <w:r w:rsidRPr="00C51DAC">
        <w:rPr>
          <w:lang w:val="en-CA"/>
        </w:rPr>
        <w:br/>
      </w:r>
      <w:r w:rsidRPr="00C51DAC">
        <w:rPr>
          <w:b/>
          <w:bCs/>
          <w:lang w:val="en-CA"/>
        </w:rPr>
        <w:t>Date of Wedding:</w:t>
      </w:r>
      <w:r w:rsidRPr="00C51DAC">
        <w:rPr>
          <w:lang w:val="en-CA"/>
        </w:rPr>
        <w:t xml:space="preserve"> ____________________ </w:t>
      </w:r>
      <w:r w:rsidRPr="00C51DAC">
        <w:rPr>
          <w:b/>
          <w:bCs/>
          <w:lang w:val="en-CA"/>
        </w:rPr>
        <w:t>Time:</w:t>
      </w:r>
      <w:r w:rsidRPr="00C51DAC">
        <w:rPr>
          <w:lang w:val="en-CA"/>
        </w:rPr>
        <w:t xml:space="preserve"> ____________________</w:t>
      </w:r>
      <w:r w:rsidRPr="00C51DAC">
        <w:rPr>
          <w:lang w:val="en-CA"/>
        </w:rPr>
        <w:br/>
      </w:r>
      <w:r w:rsidRPr="00C51DAC">
        <w:rPr>
          <w:b/>
          <w:bCs/>
          <w:lang w:val="en-CA"/>
        </w:rPr>
        <w:t>Church / Parish:</w:t>
      </w:r>
      <w:r w:rsidRPr="00C51DAC">
        <w:rPr>
          <w:lang w:val="en-CA"/>
        </w:rPr>
        <w:t xml:space="preserve"> ___________________________________________________</w:t>
      </w:r>
      <w:r w:rsidRPr="00C51DAC">
        <w:rPr>
          <w:lang w:val="en-CA"/>
        </w:rPr>
        <w:br/>
      </w:r>
      <w:r w:rsidRPr="00C51DAC">
        <w:rPr>
          <w:b/>
          <w:bCs/>
          <w:lang w:val="en-CA"/>
        </w:rPr>
        <w:t>Presiding Priest / Deacon:</w:t>
      </w:r>
      <w:r w:rsidRPr="00C51DAC">
        <w:rPr>
          <w:lang w:val="en-CA"/>
        </w:rPr>
        <w:t xml:space="preserve"> __________________________________________</w:t>
      </w:r>
    </w:p>
    <w:p w14:paraId="3E275243" w14:textId="77777777" w:rsidR="00C51DAC" w:rsidRPr="00C51DAC" w:rsidRDefault="00C51DAC" w:rsidP="00C51DAC">
      <w:pPr>
        <w:rPr>
          <w:lang w:val="en-CA"/>
        </w:rPr>
      </w:pPr>
      <w:r w:rsidRPr="00C51DAC">
        <w:rPr>
          <w:lang w:val="en-CA"/>
        </w:rPr>
        <w:pict w14:anchorId="03C28B77">
          <v:rect id="_x0000_i1025" style="width:0;height:1.5pt" o:hralign="center" o:hrstd="t" o:hr="t" fillcolor="#a0a0a0" stroked="f"/>
        </w:pict>
      </w:r>
    </w:p>
    <w:p w14:paraId="058BBB98" w14:textId="77777777" w:rsidR="00C51DAC" w:rsidRPr="00C51DAC" w:rsidRDefault="00C51DAC" w:rsidP="00C51DAC">
      <w:pPr>
        <w:rPr>
          <w:b/>
          <w:bCs/>
          <w:lang w:val="en-CA"/>
        </w:rPr>
      </w:pPr>
      <w:r w:rsidRPr="00C51DAC">
        <w:rPr>
          <w:b/>
          <w:bCs/>
          <w:lang w:val="en-CA"/>
        </w:rPr>
        <w:t>Scripture Readings</w:t>
      </w:r>
    </w:p>
    <w:p w14:paraId="5CA8753B" w14:textId="77777777" w:rsidR="00C51DAC" w:rsidRPr="00C51DAC" w:rsidRDefault="00C51DAC" w:rsidP="00C51DAC">
      <w:pPr>
        <w:rPr>
          <w:lang w:val="en-CA"/>
        </w:rPr>
      </w:pPr>
      <w:r w:rsidRPr="00C51DAC">
        <w:rPr>
          <w:i/>
          <w:iCs/>
          <w:lang w:val="en-CA"/>
        </w:rPr>
        <w:t>Readings are chosen from those approved for the Rite of Marriage. Couples are encouraged to select passages that speak to faith, covenant, love, and God’s presence in their life together. One reading may be omitted if pastoral circumstances require.</w:t>
      </w:r>
    </w:p>
    <w:p w14:paraId="45A64F6B" w14:textId="77777777" w:rsidR="00C51DAC" w:rsidRPr="00C51DAC" w:rsidRDefault="00C51DAC" w:rsidP="00C51DAC">
      <w:pPr>
        <w:rPr>
          <w:lang w:val="en-CA"/>
        </w:rPr>
      </w:pPr>
      <w:r w:rsidRPr="00C51DAC">
        <w:rPr>
          <w:b/>
          <w:bCs/>
          <w:lang w:val="en-CA"/>
        </w:rPr>
        <w:t>First Reading (OT):</w:t>
      </w:r>
      <w:r w:rsidRPr="00C51DAC">
        <w:rPr>
          <w:lang w:val="en-CA"/>
        </w:rPr>
        <w:t xml:space="preserve"> ________________________________________________</w:t>
      </w:r>
      <w:r w:rsidRPr="00C51DAC">
        <w:rPr>
          <w:lang w:val="en-CA"/>
        </w:rPr>
        <w:br/>
      </w:r>
      <w:r w:rsidRPr="00C51DAC">
        <w:rPr>
          <w:b/>
          <w:bCs/>
          <w:lang w:val="en-CA"/>
        </w:rPr>
        <w:t>Reader:</w:t>
      </w:r>
      <w:r w:rsidRPr="00C51DAC">
        <w:rPr>
          <w:lang w:val="en-CA"/>
        </w:rPr>
        <w:t xml:space="preserve"> ____________________________________________________________</w:t>
      </w:r>
    </w:p>
    <w:p w14:paraId="1841A6CC" w14:textId="77777777" w:rsidR="00C51DAC" w:rsidRPr="00C51DAC" w:rsidRDefault="00C51DAC" w:rsidP="00C51DAC">
      <w:pPr>
        <w:rPr>
          <w:lang w:val="en-CA"/>
        </w:rPr>
      </w:pPr>
      <w:r w:rsidRPr="00C51DAC">
        <w:rPr>
          <w:b/>
          <w:bCs/>
          <w:lang w:val="en-CA"/>
        </w:rPr>
        <w:t>Responsorial Psalm:</w:t>
      </w:r>
      <w:r w:rsidRPr="00C51DAC">
        <w:rPr>
          <w:lang w:val="en-CA"/>
        </w:rPr>
        <w:t xml:space="preserve"> _______________________________________________</w:t>
      </w:r>
      <w:r w:rsidRPr="00C51DAC">
        <w:rPr>
          <w:lang w:val="en-CA"/>
        </w:rPr>
        <w:br/>
      </w:r>
      <w:r w:rsidRPr="00C51DAC">
        <w:rPr>
          <w:b/>
          <w:bCs/>
          <w:lang w:val="en-CA"/>
        </w:rPr>
        <w:t>Psalmist / Reader:</w:t>
      </w:r>
      <w:r w:rsidRPr="00C51DAC">
        <w:rPr>
          <w:lang w:val="en-CA"/>
        </w:rPr>
        <w:t xml:space="preserve"> _________________________________________________</w:t>
      </w:r>
    </w:p>
    <w:p w14:paraId="29A89B4E" w14:textId="77777777" w:rsidR="00C51DAC" w:rsidRPr="00C51DAC" w:rsidRDefault="00C51DAC" w:rsidP="00C51DAC">
      <w:pPr>
        <w:rPr>
          <w:lang w:val="en-CA"/>
        </w:rPr>
      </w:pPr>
      <w:r w:rsidRPr="00C51DAC">
        <w:rPr>
          <w:b/>
          <w:bCs/>
          <w:lang w:val="en-CA"/>
        </w:rPr>
        <w:t>Second Reading (NT):</w:t>
      </w:r>
      <w:r w:rsidRPr="00C51DAC">
        <w:rPr>
          <w:lang w:val="en-CA"/>
        </w:rPr>
        <w:t xml:space="preserve"> ______________________________________________</w:t>
      </w:r>
      <w:r w:rsidRPr="00C51DAC">
        <w:rPr>
          <w:lang w:val="en-CA"/>
        </w:rPr>
        <w:br/>
      </w:r>
      <w:r w:rsidRPr="00C51DAC">
        <w:rPr>
          <w:b/>
          <w:bCs/>
          <w:lang w:val="en-CA"/>
        </w:rPr>
        <w:t>Reader:</w:t>
      </w:r>
      <w:r w:rsidRPr="00C51DAC">
        <w:rPr>
          <w:lang w:val="en-CA"/>
        </w:rPr>
        <w:t xml:space="preserve"> ____________________________________________________________</w:t>
      </w:r>
    </w:p>
    <w:p w14:paraId="445AC5D8" w14:textId="77777777" w:rsidR="00C51DAC" w:rsidRPr="00C51DAC" w:rsidRDefault="00C51DAC" w:rsidP="00C51DAC">
      <w:pPr>
        <w:rPr>
          <w:lang w:val="en-CA"/>
        </w:rPr>
      </w:pPr>
      <w:r w:rsidRPr="00C51DAC">
        <w:rPr>
          <w:b/>
          <w:bCs/>
          <w:lang w:val="en-CA"/>
        </w:rPr>
        <w:t>Gospel Reading:</w:t>
      </w:r>
      <w:r w:rsidRPr="00C51DAC">
        <w:rPr>
          <w:lang w:val="en-CA"/>
        </w:rPr>
        <w:t xml:space="preserve"> ____________________________________________________</w:t>
      </w:r>
      <w:r w:rsidRPr="00C51DAC">
        <w:rPr>
          <w:lang w:val="en-CA"/>
        </w:rPr>
        <w:br/>
      </w:r>
      <w:r w:rsidRPr="00C51DAC">
        <w:rPr>
          <w:i/>
          <w:iCs/>
          <w:lang w:val="en-CA"/>
        </w:rPr>
        <w:t>(Proclaimed by priest or deacon)</w:t>
      </w:r>
    </w:p>
    <w:p w14:paraId="6964C662" w14:textId="77777777" w:rsidR="00C51DAC" w:rsidRPr="00C51DAC" w:rsidRDefault="00C51DAC" w:rsidP="00C51DAC">
      <w:pPr>
        <w:rPr>
          <w:lang w:val="en-CA"/>
        </w:rPr>
      </w:pPr>
      <w:r w:rsidRPr="00C51DAC">
        <w:rPr>
          <w:lang w:val="en-CA"/>
        </w:rPr>
        <w:pict w14:anchorId="596D036F">
          <v:rect id="_x0000_i1026" style="width:0;height:1.5pt" o:hralign="center" o:hrstd="t" o:hr="t" fillcolor="#a0a0a0" stroked="f"/>
        </w:pict>
      </w:r>
    </w:p>
    <w:p w14:paraId="5A1B926A" w14:textId="77777777" w:rsidR="00C51DAC" w:rsidRPr="00C51DAC" w:rsidRDefault="00C51DAC" w:rsidP="00C51DAC">
      <w:pPr>
        <w:rPr>
          <w:b/>
          <w:bCs/>
          <w:lang w:val="en-CA"/>
        </w:rPr>
      </w:pPr>
      <w:r w:rsidRPr="00C51DAC">
        <w:rPr>
          <w:b/>
          <w:bCs/>
          <w:lang w:val="en-CA"/>
        </w:rPr>
        <w:t>Prayers of the Faithful</w:t>
      </w:r>
    </w:p>
    <w:p w14:paraId="6ECCCD2A" w14:textId="77777777" w:rsidR="00C51DAC" w:rsidRPr="00C51DAC" w:rsidRDefault="00C51DAC" w:rsidP="00C51DAC">
      <w:pPr>
        <w:rPr>
          <w:lang w:val="en-CA"/>
        </w:rPr>
      </w:pPr>
      <w:r w:rsidRPr="00C51DAC">
        <w:rPr>
          <w:i/>
          <w:iCs/>
          <w:lang w:val="en-CA"/>
        </w:rPr>
        <w:t>These prayers express the needs of the Church, the couple, their families, and the wider world. They should remain prayerful rather than personal speeches and may be prepared with the help of the parish.</w:t>
      </w:r>
    </w:p>
    <w:p w14:paraId="41E7AA3C" w14:textId="77777777" w:rsidR="00C51DAC" w:rsidRPr="00C51DAC" w:rsidRDefault="00C51DAC" w:rsidP="00C51DAC">
      <w:pPr>
        <w:rPr>
          <w:lang w:val="en-CA"/>
        </w:rPr>
      </w:pPr>
      <w:r w:rsidRPr="00C51DAC">
        <w:rPr>
          <w:b/>
          <w:bCs/>
          <w:lang w:val="en-CA"/>
        </w:rPr>
        <w:t>Prepared by:</w:t>
      </w:r>
      <w:r w:rsidRPr="00C51DAC">
        <w:rPr>
          <w:lang w:val="en-CA"/>
        </w:rPr>
        <w:t xml:space="preserve"> ______________________________________________________</w:t>
      </w:r>
      <w:r w:rsidRPr="00C51DAC">
        <w:rPr>
          <w:lang w:val="en-CA"/>
        </w:rPr>
        <w:br/>
      </w:r>
      <w:r w:rsidRPr="00C51DAC">
        <w:rPr>
          <w:b/>
          <w:bCs/>
          <w:lang w:val="en-CA"/>
        </w:rPr>
        <w:t>Reader:</w:t>
      </w:r>
      <w:r w:rsidRPr="00C51DAC">
        <w:rPr>
          <w:lang w:val="en-CA"/>
        </w:rPr>
        <w:t xml:space="preserve"> __________________________________________________________</w:t>
      </w:r>
    </w:p>
    <w:p w14:paraId="6F7AA1E0" w14:textId="77777777" w:rsidR="00C51DAC" w:rsidRPr="00C51DAC" w:rsidRDefault="00C51DAC" w:rsidP="00C51DAC">
      <w:pPr>
        <w:rPr>
          <w:lang w:val="en-CA"/>
        </w:rPr>
      </w:pPr>
      <w:r w:rsidRPr="00C51DAC">
        <w:rPr>
          <w:lang w:val="en-CA"/>
        </w:rPr>
        <w:pict w14:anchorId="4629A3CC">
          <v:rect id="_x0000_i1027" style="width:0;height:1.5pt" o:hralign="center" o:hrstd="t" o:hr="t" fillcolor="#a0a0a0" stroked="f"/>
        </w:pict>
      </w:r>
    </w:p>
    <w:p w14:paraId="4EA105A9" w14:textId="77777777" w:rsidR="00C51DAC" w:rsidRPr="00C51DAC" w:rsidRDefault="00C51DAC" w:rsidP="00C51DAC">
      <w:pPr>
        <w:rPr>
          <w:b/>
          <w:bCs/>
          <w:lang w:val="en-CA"/>
        </w:rPr>
      </w:pPr>
      <w:r w:rsidRPr="00C51DAC">
        <w:rPr>
          <w:b/>
          <w:bCs/>
          <w:lang w:val="en-CA"/>
        </w:rPr>
        <w:t>Music</w:t>
      </w:r>
    </w:p>
    <w:p w14:paraId="126304D5" w14:textId="77777777" w:rsidR="00C51DAC" w:rsidRPr="00C51DAC" w:rsidRDefault="00C51DAC" w:rsidP="00C51DAC">
      <w:pPr>
        <w:rPr>
          <w:lang w:val="en-CA"/>
        </w:rPr>
      </w:pPr>
      <w:r w:rsidRPr="00C51DAC">
        <w:rPr>
          <w:i/>
          <w:iCs/>
          <w:lang w:val="en-CA"/>
        </w:rPr>
        <w:t>Sacred music supports prayer and should reflect the dignity of the sacrament. All music used during the Wedding Mass should be suitable for worship and approved by the parish.</w:t>
      </w:r>
    </w:p>
    <w:p w14:paraId="7BBD0A16" w14:textId="77777777" w:rsidR="00C51DAC" w:rsidRPr="00C51DAC" w:rsidRDefault="00C51DAC" w:rsidP="00C51DAC">
      <w:pPr>
        <w:rPr>
          <w:lang w:val="en-CA"/>
        </w:rPr>
      </w:pPr>
      <w:r w:rsidRPr="00C51DAC">
        <w:rPr>
          <w:b/>
          <w:bCs/>
          <w:lang w:val="en-CA"/>
        </w:rPr>
        <w:lastRenderedPageBreak/>
        <w:t>Entrance Music:</w:t>
      </w:r>
      <w:r w:rsidRPr="00C51DAC">
        <w:rPr>
          <w:lang w:val="en-CA"/>
        </w:rPr>
        <w:t xml:space="preserve"> _________________________________________________</w:t>
      </w:r>
      <w:r w:rsidRPr="00C51DAC">
        <w:rPr>
          <w:lang w:val="en-CA"/>
        </w:rPr>
        <w:br/>
      </w:r>
      <w:r w:rsidRPr="00C51DAC">
        <w:rPr>
          <w:b/>
          <w:bCs/>
          <w:lang w:val="en-CA"/>
        </w:rPr>
        <w:t>Responsorial Psalm (if sung):</w:t>
      </w:r>
      <w:r w:rsidRPr="00C51DAC">
        <w:rPr>
          <w:lang w:val="en-CA"/>
        </w:rPr>
        <w:t xml:space="preserve"> ____________________________________</w:t>
      </w:r>
      <w:r w:rsidRPr="00C51DAC">
        <w:rPr>
          <w:lang w:val="en-CA"/>
        </w:rPr>
        <w:br/>
      </w:r>
      <w:r w:rsidRPr="00C51DAC">
        <w:rPr>
          <w:b/>
          <w:bCs/>
          <w:lang w:val="en-CA"/>
        </w:rPr>
        <w:t>Preparation of the Gifts:</w:t>
      </w:r>
      <w:r w:rsidRPr="00C51DAC">
        <w:rPr>
          <w:lang w:val="en-CA"/>
        </w:rPr>
        <w:t xml:space="preserve"> _______________________________________</w:t>
      </w:r>
      <w:r w:rsidRPr="00C51DAC">
        <w:rPr>
          <w:lang w:val="en-CA"/>
        </w:rPr>
        <w:br/>
      </w:r>
      <w:r w:rsidRPr="00C51DAC">
        <w:rPr>
          <w:b/>
          <w:bCs/>
          <w:lang w:val="en-CA"/>
        </w:rPr>
        <w:t>Communion Hymn:</w:t>
      </w:r>
      <w:r w:rsidRPr="00C51DAC">
        <w:rPr>
          <w:lang w:val="en-CA"/>
        </w:rPr>
        <w:t xml:space="preserve"> _______________________________________________</w:t>
      </w:r>
      <w:r w:rsidRPr="00C51DAC">
        <w:rPr>
          <w:lang w:val="en-CA"/>
        </w:rPr>
        <w:br/>
      </w:r>
      <w:r w:rsidRPr="00C51DAC">
        <w:rPr>
          <w:b/>
          <w:bCs/>
          <w:lang w:val="en-CA"/>
        </w:rPr>
        <w:t>Signing of the Register / Marian Hymn (if applicable):</w:t>
      </w:r>
      <w:r w:rsidRPr="00C51DAC">
        <w:rPr>
          <w:lang w:val="en-CA"/>
        </w:rPr>
        <w:t xml:space="preserve"> __________</w:t>
      </w:r>
      <w:r w:rsidRPr="00C51DAC">
        <w:rPr>
          <w:lang w:val="en-CA"/>
        </w:rPr>
        <w:br/>
      </w:r>
      <w:r w:rsidRPr="00C51DAC">
        <w:rPr>
          <w:b/>
          <w:bCs/>
          <w:lang w:val="en-CA"/>
        </w:rPr>
        <w:t>Recessional:</w:t>
      </w:r>
      <w:r w:rsidRPr="00C51DAC">
        <w:rPr>
          <w:lang w:val="en-CA"/>
        </w:rPr>
        <w:t xml:space="preserve"> ____________________________________________________</w:t>
      </w:r>
    </w:p>
    <w:p w14:paraId="1E38DC5D" w14:textId="77777777" w:rsidR="00C51DAC" w:rsidRPr="00C51DAC" w:rsidRDefault="00C51DAC" w:rsidP="00C51DAC">
      <w:pPr>
        <w:rPr>
          <w:lang w:val="en-CA"/>
        </w:rPr>
      </w:pPr>
      <w:r w:rsidRPr="00C51DAC">
        <w:rPr>
          <w:b/>
          <w:bCs/>
          <w:lang w:val="en-CA"/>
        </w:rPr>
        <w:t>Musician / Choir:</w:t>
      </w:r>
      <w:r w:rsidRPr="00C51DAC">
        <w:rPr>
          <w:lang w:val="en-CA"/>
        </w:rPr>
        <w:t xml:space="preserve"> ________________________________________________</w:t>
      </w:r>
    </w:p>
    <w:p w14:paraId="066AA4B2" w14:textId="77777777" w:rsidR="00C51DAC" w:rsidRPr="00C51DAC" w:rsidRDefault="00C51DAC" w:rsidP="00C51DAC">
      <w:pPr>
        <w:rPr>
          <w:lang w:val="en-CA"/>
        </w:rPr>
      </w:pPr>
      <w:r w:rsidRPr="00C51DAC">
        <w:rPr>
          <w:lang w:val="en-CA"/>
        </w:rPr>
        <w:pict w14:anchorId="467DA738">
          <v:rect id="_x0000_i1028" style="width:0;height:1.5pt" o:hralign="center" o:hrstd="t" o:hr="t" fillcolor="#a0a0a0" stroked="f"/>
        </w:pict>
      </w:r>
    </w:p>
    <w:p w14:paraId="443CEA06" w14:textId="77777777" w:rsidR="00C51DAC" w:rsidRPr="00C51DAC" w:rsidRDefault="00C51DAC" w:rsidP="00C51DAC">
      <w:pPr>
        <w:rPr>
          <w:b/>
          <w:bCs/>
          <w:lang w:val="en-CA"/>
        </w:rPr>
      </w:pPr>
      <w:r w:rsidRPr="00C51DAC">
        <w:rPr>
          <w:b/>
          <w:bCs/>
          <w:lang w:val="en-CA"/>
        </w:rPr>
        <w:t>Ministers &amp; Participants</w:t>
      </w:r>
    </w:p>
    <w:p w14:paraId="6FEACC35" w14:textId="77777777" w:rsidR="00C51DAC" w:rsidRPr="00C51DAC" w:rsidRDefault="00C51DAC" w:rsidP="00C51DAC">
      <w:pPr>
        <w:rPr>
          <w:lang w:val="en-CA"/>
        </w:rPr>
      </w:pPr>
      <w:r w:rsidRPr="00C51DAC">
        <w:rPr>
          <w:i/>
          <w:iCs/>
          <w:lang w:val="en-CA"/>
        </w:rPr>
        <w:t>Family members and friends are often invited to serve as readers or gift bearers. Availability may depend on the size of the community and parish resources.</w:t>
      </w:r>
    </w:p>
    <w:p w14:paraId="1DA8F9E7" w14:textId="77777777" w:rsidR="00C51DAC" w:rsidRPr="00C51DAC" w:rsidRDefault="00C51DAC" w:rsidP="00C51DAC">
      <w:pPr>
        <w:rPr>
          <w:lang w:val="en-CA"/>
        </w:rPr>
      </w:pPr>
      <w:r w:rsidRPr="00C51DAC">
        <w:rPr>
          <w:b/>
          <w:bCs/>
          <w:lang w:val="en-CA"/>
        </w:rPr>
        <w:t>Gift Bearers:</w:t>
      </w:r>
      <w:r w:rsidRPr="00C51DAC">
        <w:rPr>
          <w:lang w:val="en-CA"/>
        </w:rPr>
        <w:t xml:space="preserve"> _________________________________________________</w:t>
      </w:r>
      <w:r w:rsidRPr="00C51DAC">
        <w:rPr>
          <w:lang w:val="en-CA"/>
        </w:rPr>
        <w:br/>
      </w:r>
      <w:r w:rsidRPr="00C51DAC">
        <w:rPr>
          <w:b/>
          <w:bCs/>
          <w:lang w:val="en-CA"/>
        </w:rPr>
        <w:t>Altar Servers:</w:t>
      </w:r>
      <w:r w:rsidRPr="00C51DAC">
        <w:rPr>
          <w:lang w:val="en-CA"/>
        </w:rPr>
        <w:t xml:space="preserve"> _________________________________________________</w:t>
      </w:r>
      <w:r w:rsidRPr="00C51DAC">
        <w:rPr>
          <w:lang w:val="en-CA"/>
        </w:rPr>
        <w:br/>
      </w:r>
      <w:r w:rsidRPr="00C51DAC">
        <w:rPr>
          <w:b/>
          <w:bCs/>
          <w:lang w:val="en-CA"/>
        </w:rPr>
        <w:t>Extraordinary Ministers of Holy Communion:</w:t>
      </w:r>
      <w:r w:rsidRPr="00C51DAC">
        <w:rPr>
          <w:lang w:val="en-CA"/>
        </w:rPr>
        <w:t xml:space="preserve"> ______________________</w:t>
      </w:r>
    </w:p>
    <w:p w14:paraId="7687D514" w14:textId="77777777" w:rsidR="00C51DAC" w:rsidRPr="00C51DAC" w:rsidRDefault="00C51DAC" w:rsidP="00C51DAC">
      <w:pPr>
        <w:rPr>
          <w:lang w:val="en-CA"/>
        </w:rPr>
      </w:pPr>
      <w:r w:rsidRPr="00C51DAC">
        <w:rPr>
          <w:lang w:val="en-CA"/>
        </w:rPr>
        <w:pict w14:anchorId="5D84EE93">
          <v:rect id="_x0000_i1029" style="width:0;height:1.5pt" o:hralign="center" o:hrstd="t" o:hr="t" fillcolor="#a0a0a0" stroked="f"/>
        </w:pict>
      </w:r>
    </w:p>
    <w:p w14:paraId="54064904" w14:textId="77777777" w:rsidR="00C51DAC" w:rsidRPr="00C51DAC" w:rsidRDefault="00C51DAC" w:rsidP="00C51DAC">
      <w:pPr>
        <w:rPr>
          <w:b/>
          <w:bCs/>
          <w:lang w:val="en-CA"/>
        </w:rPr>
      </w:pPr>
      <w:r w:rsidRPr="00C51DAC">
        <w:rPr>
          <w:b/>
          <w:bCs/>
          <w:lang w:val="en-CA"/>
        </w:rPr>
        <w:t>Cultural or Pastoral Elements (if applicable)</w:t>
      </w:r>
    </w:p>
    <w:p w14:paraId="102BF5E6" w14:textId="77777777" w:rsidR="00C51DAC" w:rsidRPr="00C51DAC" w:rsidRDefault="00C51DAC" w:rsidP="00C51DAC">
      <w:pPr>
        <w:rPr>
          <w:lang w:val="en-CA"/>
        </w:rPr>
      </w:pPr>
      <w:r w:rsidRPr="00C51DAC">
        <w:rPr>
          <w:i/>
          <w:iCs/>
          <w:lang w:val="en-CA"/>
        </w:rPr>
        <w:t>Please note any cultural traditions or symbols (for example, Indigenous elements, language preferences, or local customs). These will be reviewed with the presiding minister to ensure they are respectfully and appropriately integrated into the liturgy.</w:t>
      </w:r>
    </w:p>
    <w:p w14:paraId="01852B0F" w14:textId="77777777" w:rsidR="00C51DAC" w:rsidRPr="00C51DAC" w:rsidRDefault="00C51DAC" w:rsidP="00C51DAC">
      <w:pPr>
        <w:rPr>
          <w:lang w:val="en-CA"/>
        </w:rPr>
      </w:pPr>
      <w:r w:rsidRPr="00C51DAC">
        <w:rPr>
          <w:lang w:val="en-CA"/>
        </w:rPr>
        <w:pict w14:anchorId="4FC1786F">
          <v:rect id="_x0000_i1030" style="width:0;height:1.5pt" o:hralign="center" o:hrstd="t" o:hr="t" fillcolor="#a0a0a0" stroked="f"/>
        </w:pict>
      </w:r>
    </w:p>
    <w:p w14:paraId="6CD1A242" w14:textId="77777777" w:rsidR="00C51DAC" w:rsidRPr="00C51DAC" w:rsidRDefault="00C51DAC" w:rsidP="00C51DAC">
      <w:pPr>
        <w:rPr>
          <w:lang w:val="en-CA"/>
        </w:rPr>
      </w:pPr>
      <w:r w:rsidRPr="00C51DAC">
        <w:rPr>
          <w:lang w:val="en-CA"/>
        </w:rPr>
        <w:pict w14:anchorId="4C361DE7">
          <v:rect id="_x0000_i1031" style="width:0;height:1.5pt" o:hralign="center" o:hrstd="t" o:hr="t" fillcolor="#a0a0a0" stroked="f"/>
        </w:pict>
      </w:r>
    </w:p>
    <w:p w14:paraId="414AA694" w14:textId="77777777" w:rsidR="00C51DAC" w:rsidRPr="00C51DAC" w:rsidRDefault="00C51DAC" w:rsidP="00C51DAC">
      <w:pPr>
        <w:rPr>
          <w:lang w:val="en-CA"/>
        </w:rPr>
      </w:pPr>
      <w:r w:rsidRPr="00C51DAC">
        <w:rPr>
          <w:lang w:val="en-CA"/>
        </w:rPr>
        <w:pict w14:anchorId="5326101E">
          <v:rect id="_x0000_i1032" style="width:0;height:1.5pt" o:hralign="center" o:hrstd="t" o:hr="t" fillcolor="#a0a0a0" stroked="f"/>
        </w:pict>
      </w:r>
    </w:p>
    <w:p w14:paraId="67E550A8" w14:textId="77777777" w:rsidR="00C51DAC" w:rsidRPr="00C51DAC" w:rsidRDefault="00C51DAC" w:rsidP="00C51DAC">
      <w:pPr>
        <w:rPr>
          <w:b/>
          <w:bCs/>
          <w:lang w:val="en-CA"/>
        </w:rPr>
      </w:pPr>
      <w:r w:rsidRPr="00C51DAC">
        <w:rPr>
          <w:b/>
          <w:bCs/>
          <w:lang w:val="en-CA"/>
        </w:rPr>
        <w:t>Notes / Special Requests</w:t>
      </w:r>
    </w:p>
    <w:p w14:paraId="63543584" w14:textId="77777777" w:rsidR="00C51DAC" w:rsidRPr="00C51DAC" w:rsidRDefault="00C51DAC" w:rsidP="00C51DAC">
      <w:pPr>
        <w:rPr>
          <w:lang w:val="en-CA"/>
        </w:rPr>
      </w:pPr>
      <w:r w:rsidRPr="00C51DAC">
        <w:rPr>
          <w:i/>
          <w:iCs/>
          <w:lang w:val="en-CA"/>
        </w:rPr>
        <w:t>Use this space for any additional pastoral notes or questions to discuss with the parish.</w:t>
      </w:r>
    </w:p>
    <w:p w14:paraId="3095E5CA" w14:textId="77777777" w:rsidR="00C51DAC" w:rsidRPr="00C51DAC" w:rsidRDefault="00C51DAC" w:rsidP="00C51DAC">
      <w:pPr>
        <w:rPr>
          <w:lang w:val="en-CA"/>
        </w:rPr>
      </w:pPr>
      <w:r w:rsidRPr="00C51DAC">
        <w:rPr>
          <w:lang w:val="en-CA"/>
        </w:rPr>
        <w:pict w14:anchorId="764529A2">
          <v:rect id="_x0000_i1033" style="width:0;height:1.5pt" o:hralign="center" o:hrstd="t" o:hr="t" fillcolor="#a0a0a0" stroked="f"/>
        </w:pict>
      </w:r>
    </w:p>
    <w:p w14:paraId="019D5240" w14:textId="77777777" w:rsidR="00C51DAC" w:rsidRPr="00C51DAC" w:rsidRDefault="00C51DAC" w:rsidP="00C51DAC">
      <w:pPr>
        <w:rPr>
          <w:lang w:val="en-CA"/>
        </w:rPr>
      </w:pPr>
      <w:r w:rsidRPr="00C51DAC">
        <w:rPr>
          <w:lang w:val="en-CA"/>
        </w:rPr>
        <w:pict w14:anchorId="565B2AC7">
          <v:rect id="_x0000_i1034" style="width:0;height:1.5pt" o:hralign="center" o:hrstd="t" o:hr="t" fillcolor="#a0a0a0" stroked="f"/>
        </w:pict>
      </w:r>
    </w:p>
    <w:p w14:paraId="44DC56C3" w14:textId="77777777" w:rsidR="00C51DAC" w:rsidRDefault="00C51DAC" w:rsidP="00C51DAC"/>
    <w:p w14:paraId="20B27CB3" w14:textId="606026D9" w:rsidR="00C51DAC" w:rsidRDefault="00C51DAC" w:rsidP="00C51DAC">
      <w:pPr>
        <w:pStyle w:val="Heading1"/>
      </w:pPr>
      <w:r>
        <w:t>Scripture Readings for a Catholic Wedding Mass</w:t>
      </w:r>
    </w:p>
    <w:p w14:paraId="318B5AE2" w14:textId="53F95EB1" w:rsidR="00C51DAC" w:rsidRDefault="00C51DAC" w:rsidP="00C51DAC">
      <w:r>
        <w:t>At a Wedding Mass, one Old Testament reading, one Responsorial Psalm, one New Testament reading, and one Gospel are normally proclaimed. The Gospel is proclaimed by a priest or deacon.</w:t>
      </w:r>
    </w:p>
    <w:p w14:paraId="6C634D2B" w14:textId="552F96C0" w:rsidR="000F0F95" w:rsidRDefault="000F2075">
      <w:r>
        <w:lastRenderedPageBreak/>
        <w:t>The foll</w:t>
      </w:r>
      <w:r w:rsidR="00C51DAC">
        <w:t>o</w:t>
      </w:r>
      <w:r>
        <w:t>wing Scripture readings are approved for use in the Rite of Marriage within Mass. Couples are invited to prayerfully select readings that reflect God’s love, covenant, fidelity, and the call to Christian marriage. Parish clergy or staff are available to help with these choices.</w:t>
      </w:r>
    </w:p>
    <w:p w14:paraId="3C9C808E" w14:textId="0B1E5BFC" w:rsidR="00C51DAC" w:rsidRDefault="00C51DAC">
      <w:r>
        <w:t>Other scripture texts may be used in consultation with the presiding minister.</w:t>
      </w:r>
    </w:p>
    <w:p w14:paraId="38945CAA" w14:textId="77777777" w:rsidR="000F0F95" w:rsidRDefault="000F2075">
      <w:pPr>
        <w:pStyle w:val="Heading2"/>
      </w:pPr>
      <w:r>
        <w:t>Old Testament Readings (First Reading)</w:t>
      </w:r>
    </w:p>
    <w:p w14:paraId="2EB3AAEB" w14:textId="77777777" w:rsidR="000F0F95" w:rsidRDefault="000F2075">
      <w:pPr>
        <w:pStyle w:val="ListBullet"/>
      </w:pPr>
      <w:r>
        <w:t>Genesis 1:26–28, 31a – Male and female he created them.</w:t>
      </w:r>
    </w:p>
    <w:p w14:paraId="3DB0C5F3" w14:textId="77777777" w:rsidR="000F0F95" w:rsidRDefault="000F2075">
      <w:pPr>
        <w:pStyle w:val="ListBullet"/>
      </w:pPr>
      <w:r>
        <w:t>Genesis 2:18–24 – The two of them become one body.</w:t>
      </w:r>
    </w:p>
    <w:p w14:paraId="41A6C72E" w14:textId="77777777" w:rsidR="000F0F95" w:rsidRDefault="000F2075">
      <w:pPr>
        <w:pStyle w:val="ListBullet"/>
      </w:pPr>
      <w:r>
        <w:t>Tobit 7:6–14 – May the Lord grant you mercy and peace.</w:t>
      </w:r>
    </w:p>
    <w:p w14:paraId="363409A0" w14:textId="77777777" w:rsidR="000F0F95" w:rsidRDefault="000F2075">
      <w:pPr>
        <w:pStyle w:val="ListBullet"/>
      </w:pPr>
      <w:r>
        <w:t>Tobit 8:4b–8 – Grant that we may grow old together.</w:t>
      </w:r>
    </w:p>
    <w:p w14:paraId="056217C5" w14:textId="77777777" w:rsidR="000F0F95" w:rsidRDefault="000F2075">
      <w:pPr>
        <w:pStyle w:val="ListBullet"/>
      </w:pPr>
      <w:r>
        <w:t>Proverbs 31:10–13, 19–20, 30–31 – A worthy wife is the crown of her husband.</w:t>
      </w:r>
    </w:p>
    <w:p w14:paraId="1F368F79" w14:textId="77777777" w:rsidR="000F0F95" w:rsidRDefault="000F2075">
      <w:pPr>
        <w:pStyle w:val="ListBullet"/>
      </w:pPr>
      <w:r>
        <w:t>Song of Songs 2:8–10, 14, 16a; 8:6–7a – Love is strong as death.</w:t>
      </w:r>
    </w:p>
    <w:p w14:paraId="0B2AE38F" w14:textId="77777777" w:rsidR="000F0F95" w:rsidRDefault="000F2075">
      <w:pPr>
        <w:pStyle w:val="ListBullet"/>
      </w:pPr>
      <w:r>
        <w:t>Sirach 26:1–4, 13–16 – A gracious wife brings joy to her husband.</w:t>
      </w:r>
    </w:p>
    <w:p w14:paraId="0768AD2F" w14:textId="77777777" w:rsidR="000F0F95" w:rsidRDefault="000F2075">
      <w:pPr>
        <w:pStyle w:val="ListBullet"/>
      </w:pPr>
      <w:r>
        <w:t>Jeremiah 31:31–32a, 33–34a – I will make a new covenant.</w:t>
      </w:r>
    </w:p>
    <w:p w14:paraId="55C89B72" w14:textId="77777777" w:rsidR="000F0F95" w:rsidRDefault="000F2075">
      <w:pPr>
        <w:pStyle w:val="Heading2"/>
      </w:pPr>
      <w:r>
        <w:t>Responsorial Psalms</w:t>
      </w:r>
    </w:p>
    <w:p w14:paraId="0C00472C" w14:textId="77777777" w:rsidR="000F0F95" w:rsidRDefault="000F2075">
      <w:pPr>
        <w:pStyle w:val="ListBullet"/>
      </w:pPr>
      <w:r>
        <w:t>Psalm 33 – The earth is full of the goodness of the Lord.</w:t>
      </w:r>
    </w:p>
    <w:p w14:paraId="01B725E6" w14:textId="77777777" w:rsidR="000F0F95" w:rsidRDefault="000F2075">
      <w:pPr>
        <w:pStyle w:val="ListBullet"/>
      </w:pPr>
      <w:r>
        <w:t>Psalm 34 – I will bless the Lord at all times.</w:t>
      </w:r>
    </w:p>
    <w:p w14:paraId="6A35A3E5" w14:textId="77777777" w:rsidR="000F0F95" w:rsidRDefault="000F2075">
      <w:pPr>
        <w:pStyle w:val="ListBullet"/>
      </w:pPr>
      <w:r>
        <w:t>Psalm 103 – The Lord is kind and merciful.</w:t>
      </w:r>
    </w:p>
    <w:p w14:paraId="26DD8301" w14:textId="77777777" w:rsidR="000F0F95" w:rsidRDefault="000F2075">
      <w:pPr>
        <w:pStyle w:val="ListBullet"/>
      </w:pPr>
      <w:r>
        <w:t>Psalm 112 – Happy are those who fear the Lord.</w:t>
      </w:r>
    </w:p>
    <w:p w14:paraId="1AF77CAE" w14:textId="77777777" w:rsidR="000F0F95" w:rsidRDefault="000F2075">
      <w:pPr>
        <w:pStyle w:val="ListBullet"/>
      </w:pPr>
      <w:r>
        <w:t>Psalm 128 – Blessed are those who fear the Lord.</w:t>
      </w:r>
    </w:p>
    <w:p w14:paraId="2376E559" w14:textId="77777777" w:rsidR="000F0F95" w:rsidRDefault="000F2075">
      <w:pPr>
        <w:pStyle w:val="ListBullet"/>
      </w:pPr>
      <w:r>
        <w:t>Psalm 145 – The Lord is gracious and merciful.</w:t>
      </w:r>
    </w:p>
    <w:p w14:paraId="23493B69" w14:textId="77777777" w:rsidR="000F0F95" w:rsidRDefault="000F2075">
      <w:pPr>
        <w:pStyle w:val="Heading2"/>
      </w:pPr>
      <w:r>
        <w:t>New Testament Readings (Second Reading)</w:t>
      </w:r>
    </w:p>
    <w:p w14:paraId="4B78E7D6" w14:textId="77777777" w:rsidR="000F0F95" w:rsidRDefault="000F2075">
      <w:pPr>
        <w:pStyle w:val="ListBullet"/>
      </w:pPr>
      <w:r>
        <w:t>Romans 8:31–35, 37–39 – Nothing can separate us from the love of God.</w:t>
      </w:r>
    </w:p>
    <w:p w14:paraId="7862DB86" w14:textId="77777777" w:rsidR="000F0F95" w:rsidRDefault="000F2075">
      <w:pPr>
        <w:pStyle w:val="ListBullet"/>
      </w:pPr>
      <w:r>
        <w:t>Romans 12:1–2, 9–18 – Love must be sincere.</w:t>
      </w:r>
    </w:p>
    <w:p w14:paraId="038C9B45" w14:textId="77777777" w:rsidR="000F0F95" w:rsidRDefault="000F2075">
      <w:pPr>
        <w:pStyle w:val="ListBullet"/>
      </w:pPr>
      <w:r>
        <w:t>Romans 15:1b–3a, 5–7, 13 – Welcome one another as Christ welcomed you.</w:t>
      </w:r>
    </w:p>
    <w:p w14:paraId="442D55A5" w14:textId="77777777" w:rsidR="000F0F95" w:rsidRDefault="000F2075">
      <w:pPr>
        <w:pStyle w:val="ListBullet"/>
      </w:pPr>
      <w:r>
        <w:t>1 Corinthians 12:31 – 13:8a – Love never fails.</w:t>
      </w:r>
    </w:p>
    <w:p w14:paraId="1A3B81E5" w14:textId="77777777" w:rsidR="000F0F95" w:rsidRDefault="000F2075">
      <w:pPr>
        <w:pStyle w:val="ListBullet"/>
      </w:pPr>
      <w:r>
        <w:t>Ephesians 5:2a, 21–33 – This is a great mystery.</w:t>
      </w:r>
    </w:p>
    <w:p w14:paraId="77F2F7B1" w14:textId="77777777" w:rsidR="000F0F95" w:rsidRDefault="000F2075">
      <w:pPr>
        <w:pStyle w:val="ListBullet"/>
      </w:pPr>
      <w:r>
        <w:t>Colossians 3:12–17 – Put on love, which binds everything together.</w:t>
      </w:r>
    </w:p>
    <w:p w14:paraId="3F1548C6" w14:textId="77777777" w:rsidR="000F0F95" w:rsidRDefault="000F2075">
      <w:pPr>
        <w:pStyle w:val="ListBullet"/>
      </w:pPr>
      <w:r>
        <w:t>1 John 3:18–24 – Let us love in deed and in truth.</w:t>
      </w:r>
    </w:p>
    <w:p w14:paraId="2E9596FE" w14:textId="77777777" w:rsidR="000F0F95" w:rsidRDefault="000F2075">
      <w:pPr>
        <w:pStyle w:val="ListBullet"/>
      </w:pPr>
      <w:r>
        <w:t>1 John 4:7–12 – God is love.</w:t>
      </w:r>
    </w:p>
    <w:p w14:paraId="3BCE578E" w14:textId="77777777" w:rsidR="000F0F95" w:rsidRDefault="000F2075">
      <w:pPr>
        <w:pStyle w:val="Heading2"/>
      </w:pPr>
      <w:r>
        <w:t>Gospel Readings</w:t>
      </w:r>
    </w:p>
    <w:p w14:paraId="7601AEC9" w14:textId="77777777" w:rsidR="000F0F95" w:rsidRDefault="000F2075">
      <w:pPr>
        <w:pStyle w:val="ListBullet"/>
      </w:pPr>
      <w:r>
        <w:t>Matthew 5:1–12a – Rejoice and be glad.</w:t>
      </w:r>
    </w:p>
    <w:p w14:paraId="399B4ACF" w14:textId="77777777" w:rsidR="000F0F95" w:rsidRDefault="000F2075">
      <w:pPr>
        <w:pStyle w:val="ListBullet"/>
      </w:pPr>
      <w:r>
        <w:t>Matthew 5:13–16 – You are the light of the world.</w:t>
      </w:r>
    </w:p>
    <w:p w14:paraId="1591AF5C" w14:textId="77777777" w:rsidR="000F0F95" w:rsidRDefault="000F2075">
      <w:pPr>
        <w:pStyle w:val="ListBullet"/>
      </w:pPr>
      <w:r>
        <w:t>Matthew 7:21, 24–29 – Build your house on rock.</w:t>
      </w:r>
    </w:p>
    <w:p w14:paraId="11010CD4" w14:textId="77777777" w:rsidR="000F0F95" w:rsidRDefault="000F2075">
      <w:pPr>
        <w:pStyle w:val="ListBullet"/>
      </w:pPr>
      <w:r>
        <w:t>Matthew 19:3–6 – What God has joined together.</w:t>
      </w:r>
    </w:p>
    <w:p w14:paraId="7055E187" w14:textId="77777777" w:rsidR="000F0F95" w:rsidRDefault="000F2075">
      <w:pPr>
        <w:pStyle w:val="ListBullet"/>
      </w:pPr>
      <w:r>
        <w:t>Matthew 22:35–40 – You shall love the Lord and neighbour.</w:t>
      </w:r>
    </w:p>
    <w:p w14:paraId="29B9E0F2" w14:textId="77777777" w:rsidR="000F0F95" w:rsidRDefault="000F2075">
      <w:pPr>
        <w:pStyle w:val="ListBullet"/>
      </w:pPr>
      <w:r>
        <w:t>Mark 10:6–9 – They are no longer two but one.</w:t>
      </w:r>
    </w:p>
    <w:p w14:paraId="5AF762C7" w14:textId="77777777" w:rsidR="000F0F95" w:rsidRDefault="000F2075">
      <w:pPr>
        <w:pStyle w:val="ListBullet"/>
      </w:pPr>
      <w:r>
        <w:t>John 2:1–11 – The wedding feast at Cana.</w:t>
      </w:r>
    </w:p>
    <w:p w14:paraId="5F955557" w14:textId="77777777" w:rsidR="000F0F95" w:rsidRDefault="000F2075">
      <w:pPr>
        <w:pStyle w:val="ListBullet"/>
      </w:pPr>
      <w:r>
        <w:lastRenderedPageBreak/>
        <w:t>John 15:9–12 – Remain in my love.</w:t>
      </w:r>
    </w:p>
    <w:p w14:paraId="7EF7DDC4" w14:textId="77777777" w:rsidR="000F0F95" w:rsidRDefault="000F2075">
      <w:pPr>
        <w:pStyle w:val="ListBullet"/>
      </w:pPr>
      <w:r>
        <w:t>John 15:12–16 – Love one another as I love you.</w:t>
      </w:r>
    </w:p>
    <w:sectPr w:rsidR="000F0F95"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4B9519" w14:textId="77777777" w:rsidR="000F2075" w:rsidRDefault="000F2075" w:rsidP="00C51DAC">
      <w:pPr>
        <w:spacing w:after="0" w:line="240" w:lineRule="auto"/>
      </w:pPr>
      <w:r>
        <w:separator/>
      </w:r>
    </w:p>
  </w:endnote>
  <w:endnote w:type="continuationSeparator" w:id="0">
    <w:p w14:paraId="3AF5C8E0" w14:textId="77777777" w:rsidR="000F2075" w:rsidRDefault="000F2075" w:rsidP="00C51D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7259135"/>
      <w:docPartObj>
        <w:docPartGallery w:val="Page Numbers (Bottom of Page)"/>
        <w:docPartUnique/>
      </w:docPartObj>
    </w:sdtPr>
    <w:sdtEndPr>
      <w:rPr>
        <w:noProof/>
      </w:rPr>
    </w:sdtEndPr>
    <w:sdtContent>
      <w:p w14:paraId="3F81FE1B" w14:textId="06F4079C" w:rsidR="00C51DAC" w:rsidRDefault="00C51DA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BF7C8BC" w14:textId="77777777" w:rsidR="00C51DAC" w:rsidRDefault="00C51D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712C0C" w14:textId="77777777" w:rsidR="000F2075" w:rsidRDefault="000F2075" w:rsidP="00C51DAC">
      <w:pPr>
        <w:spacing w:after="0" w:line="240" w:lineRule="auto"/>
      </w:pPr>
      <w:r>
        <w:separator/>
      </w:r>
    </w:p>
  </w:footnote>
  <w:footnote w:type="continuationSeparator" w:id="0">
    <w:p w14:paraId="24DAB3D3" w14:textId="77777777" w:rsidR="000F2075" w:rsidRDefault="000F2075" w:rsidP="00C51D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882CD" w14:textId="02D35A87" w:rsidR="00C51DAC" w:rsidRDefault="00C51DAC" w:rsidP="00C51DAC">
    <w:pPr>
      <w:pStyle w:val="Header"/>
      <w:jc w:val="center"/>
    </w:pPr>
    <w:r>
      <w:t>Diocese of Mackenzie-Fort Smith (Revised January 1, 2026)</w:t>
    </w:r>
  </w:p>
  <w:p w14:paraId="7092A624" w14:textId="77777777" w:rsidR="00C51DAC" w:rsidRDefault="00C51D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841314260">
    <w:abstractNumId w:val="8"/>
  </w:num>
  <w:num w:numId="2" w16cid:durableId="1489830914">
    <w:abstractNumId w:val="6"/>
  </w:num>
  <w:num w:numId="3" w16cid:durableId="1194805387">
    <w:abstractNumId w:val="5"/>
  </w:num>
  <w:num w:numId="4" w16cid:durableId="2045717003">
    <w:abstractNumId w:val="4"/>
  </w:num>
  <w:num w:numId="5" w16cid:durableId="1547374338">
    <w:abstractNumId w:val="7"/>
  </w:num>
  <w:num w:numId="6" w16cid:durableId="1763797648">
    <w:abstractNumId w:val="3"/>
  </w:num>
  <w:num w:numId="7" w16cid:durableId="1295990678">
    <w:abstractNumId w:val="2"/>
  </w:num>
  <w:num w:numId="8" w16cid:durableId="582496803">
    <w:abstractNumId w:val="1"/>
  </w:num>
  <w:num w:numId="9" w16cid:durableId="8092047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F0F95"/>
    <w:rsid w:val="000F2075"/>
    <w:rsid w:val="0015074B"/>
    <w:rsid w:val="0029639D"/>
    <w:rsid w:val="002C72AC"/>
    <w:rsid w:val="00326F90"/>
    <w:rsid w:val="007F1A8C"/>
    <w:rsid w:val="00AA1D8D"/>
    <w:rsid w:val="00B47730"/>
    <w:rsid w:val="00C51DAC"/>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80E0FE"/>
  <w14:defaultImageDpi w14:val="300"/>
  <w15:docId w15:val="{276FA931-9B7B-4684-9F74-774CBB96C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965</Words>
  <Characters>4598</Characters>
  <Application>Microsoft Office Word</Application>
  <DocSecurity>0</DocSecurity>
  <Lines>63</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 Hansen</cp:lastModifiedBy>
  <cp:revision>2</cp:revision>
  <dcterms:created xsi:type="dcterms:W3CDTF">2025-12-31T18:52:00Z</dcterms:created>
  <dcterms:modified xsi:type="dcterms:W3CDTF">2025-12-31T18:52:00Z</dcterms:modified>
  <cp:category/>
</cp:coreProperties>
</file>