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5033B0" w14:textId="77777777" w:rsidR="00526DBE" w:rsidRDefault="002D7049">
      <w:pPr>
        <w:pStyle w:val="Heading1"/>
      </w:pPr>
      <w:r>
        <w:t>Catholic Funeral Mass – Planning Sheet</w:t>
      </w:r>
    </w:p>
    <w:p w14:paraId="51DBC964" w14:textId="77777777" w:rsidR="00526DBE" w:rsidRDefault="002D7049">
      <w:r>
        <w:rPr>
          <w:i/>
        </w:rPr>
        <w:t>This planning sheet is meant to assist families and parish ministers as they prepare a Catholic Funeral Mass. Funeral liturgies proclaim Christian hope in the resurrection and follow the rites of the Church. Parish staff or clergy are available to help guide these choices.</w:t>
      </w:r>
    </w:p>
    <w:p w14:paraId="77C9F517" w14:textId="77777777" w:rsidR="00526DBE" w:rsidRDefault="002D7049">
      <w:r>
        <w:t>Name of the Deceased: __________________________________________</w:t>
      </w:r>
    </w:p>
    <w:p w14:paraId="19CC658D" w14:textId="77777777" w:rsidR="00526DBE" w:rsidRDefault="002D7049">
      <w:r>
        <w:t>Date of Funeral Mass: ____________________   Time: ______________</w:t>
      </w:r>
    </w:p>
    <w:p w14:paraId="51607ECE" w14:textId="77777777" w:rsidR="00526DBE" w:rsidRDefault="002D7049">
      <w:r>
        <w:t>Church / Parish: ______________________________________________</w:t>
      </w:r>
    </w:p>
    <w:p w14:paraId="7DED8198" w14:textId="77777777" w:rsidR="00526DBE" w:rsidRDefault="002D7049">
      <w:r>
        <w:t>Presiding Priest / Deacon: _____________________________________</w:t>
      </w:r>
    </w:p>
    <w:p w14:paraId="1B919F7A" w14:textId="77777777" w:rsidR="00526DBE" w:rsidRDefault="00526DBE"/>
    <w:p w14:paraId="3C9FDD84" w14:textId="77777777" w:rsidR="00526DBE" w:rsidRDefault="002D7049">
      <w:pPr>
        <w:pStyle w:val="Heading2"/>
      </w:pPr>
      <w:r>
        <w:t>Readings</w:t>
      </w:r>
    </w:p>
    <w:p w14:paraId="5C01F4C2" w14:textId="77777777" w:rsidR="00526DBE" w:rsidRDefault="002D7049">
      <w:r>
        <w:rPr>
          <w:i/>
        </w:rPr>
        <w:t>The readings are chosen from the Lectionary for the Dead. Families are encouraged to select readings that speak of faith, hope, and eternal life. Parish staff can assist with appropriate options.</w:t>
      </w:r>
    </w:p>
    <w:p w14:paraId="52178E38" w14:textId="77777777" w:rsidR="00526DBE" w:rsidRDefault="002D7049">
      <w:r>
        <w:t>First Reading (OT): ____________________________________________</w:t>
      </w:r>
    </w:p>
    <w:p w14:paraId="6CB7C8B7" w14:textId="77777777" w:rsidR="00526DBE" w:rsidRDefault="002D7049">
      <w:r>
        <w:t>Reader: _______________________________________________________</w:t>
      </w:r>
    </w:p>
    <w:p w14:paraId="619C1488" w14:textId="77777777" w:rsidR="00526DBE" w:rsidRDefault="002D7049">
      <w:r>
        <w:t>Responsorial Psalm: ____________________________________________</w:t>
      </w:r>
    </w:p>
    <w:p w14:paraId="3BCC8F95" w14:textId="77777777" w:rsidR="00526DBE" w:rsidRDefault="002D7049">
      <w:r>
        <w:t>Psalmist / Reader: ____________________________________________</w:t>
      </w:r>
    </w:p>
    <w:p w14:paraId="31AD095E" w14:textId="77777777" w:rsidR="00526DBE" w:rsidRDefault="002D7049">
      <w:r>
        <w:t>Second Reading (NT): ___________________________________________</w:t>
      </w:r>
    </w:p>
    <w:p w14:paraId="564D2481" w14:textId="77777777" w:rsidR="00526DBE" w:rsidRDefault="002D7049">
      <w:r>
        <w:t>Reader: _______________________________________________________</w:t>
      </w:r>
    </w:p>
    <w:p w14:paraId="687E3C08" w14:textId="77777777" w:rsidR="00526DBE" w:rsidRDefault="002D7049">
      <w:r>
        <w:t>Gospel Reading: ________________________________________________</w:t>
      </w:r>
    </w:p>
    <w:p w14:paraId="4DD1F092" w14:textId="77777777" w:rsidR="00526DBE" w:rsidRDefault="002D7049">
      <w:r>
        <w:rPr>
          <w:i/>
        </w:rPr>
        <w:t>Proclaimed by priest or deacon</w:t>
      </w:r>
    </w:p>
    <w:p w14:paraId="0A06FFF0" w14:textId="77777777" w:rsidR="00526DBE" w:rsidRDefault="00526DBE"/>
    <w:p w14:paraId="49954712" w14:textId="77777777" w:rsidR="00526DBE" w:rsidRDefault="002D7049">
      <w:pPr>
        <w:pStyle w:val="Heading2"/>
      </w:pPr>
      <w:r>
        <w:t>Prayers of the Faithful</w:t>
      </w:r>
    </w:p>
    <w:p w14:paraId="7ED44FCF" w14:textId="77777777" w:rsidR="00526DBE" w:rsidRDefault="002D7049">
      <w:r>
        <w:rPr>
          <w:i/>
        </w:rPr>
        <w:t>These prayers express the needs of the Church, the community, and the family. They may be prepared by the parish, the family, or together, and should remain prayerful rather than personal speeches.</w:t>
      </w:r>
    </w:p>
    <w:p w14:paraId="3206A2F9" w14:textId="77777777" w:rsidR="00526DBE" w:rsidRDefault="002D7049">
      <w:r>
        <w:t>Prepared by: _________________________________________________</w:t>
      </w:r>
    </w:p>
    <w:p w14:paraId="43A6FE27" w14:textId="77777777" w:rsidR="00526DBE" w:rsidRDefault="002D7049">
      <w:r>
        <w:t>Reader: _______________________________________________________</w:t>
      </w:r>
    </w:p>
    <w:p w14:paraId="7870F3E2" w14:textId="77777777" w:rsidR="00526DBE" w:rsidRDefault="00526DBE"/>
    <w:p w14:paraId="20491D83" w14:textId="77777777" w:rsidR="00526DBE" w:rsidRDefault="002D7049">
      <w:pPr>
        <w:pStyle w:val="Heading2"/>
      </w:pPr>
      <w:r>
        <w:t>Music (if applicable)</w:t>
      </w:r>
    </w:p>
    <w:p w14:paraId="2FFE0089" w14:textId="651FB47B" w:rsidR="00526DBE" w:rsidRDefault="002D7049">
      <w:r>
        <w:rPr>
          <w:i/>
        </w:rPr>
        <w:t xml:space="preserve">Sacred music supports prayer and should reflect the dignity of the Funeral Mass. Recorded music </w:t>
      </w:r>
      <w:r w:rsidR="00604959">
        <w:rPr>
          <w:i/>
        </w:rPr>
        <w:t>can be used but</w:t>
      </w:r>
      <w:r>
        <w:rPr>
          <w:i/>
        </w:rPr>
        <w:t xml:space="preserve"> </w:t>
      </w:r>
      <w:r w:rsidR="00604959">
        <w:rPr>
          <w:i/>
        </w:rPr>
        <w:t>s</w:t>
      </w:r>
      <w:r>
        <w:rPr>
          <w:i/>
        </w:rPr>
        <w:t>ecular songs are normally shared at the vigil, reception, or graveside rather than during Mass.</w:t>
      </w:r>
    </w:p>
    <w:p w14:paraId="3E67485C" w14:textId="77777777" w:rsidR="00526DBE" w:rsidRDefault="002D7049">
      <w:r>
        <w:t>Entrance Hymn: ________________________________________________</w:t>
      </w:r>
    </w:p>
    <w:p w14:paraId="1B4FBAEE" w14:textId="77777777" w:rsidR="00526DBE" w:rsidRDefault="002D7049">
      <w:r>
        <w:t>Offertory Hymn: _______________________________________________</w:t>
      </w:r>
    </w:p>
    <w:p w14:paraId="5CC2F734" w14:textId="77777777" w:rsidR="00526DBE" w:rsidRDefault="002D7049">
      <w:r>
        <w:t>Communion Hymn: _______________________________________________</w:t>
      </w:r>
    </w:p>
    <w:p w14:paraId="3E926F51" w14:textId="77777777" w:rsidR="00526DBE" w:rsidRDefault="002D7049">
      <w:r>
        <w:t>Final Commendation / Recessional: ______________________________</w:t>
      </w:r>
    </w:p>
    <w:p w14:paraId="12C53FB5" w14:textId="77777777" w:rsidR="00526DBE" w:rsidRDefault="002D7049">
      <w:r>
        <w:t>Musician / Choir: _____________________________________________</w:t>
      </w:r>
    </w:p>
    <w:p w14:paraId="3429CEF5" w14:textId="77777777" w:rsidR="00526DBE" w:rsidRDefault="00526DBE"/>
    <w:p w14:paraId="42F55C6E" w14:textId="77777777" w:rsidR="00526DBE" w:rsidRDefault="002D7049">
      <w:pPr>
        <w:pStyle w:val="Heading2"/>
      </w:pPr>
      <w:r>
        <w:t>Eulogy / Words of Remembrance</w:t>
      </w:r>
    </w:p>
    <w:p w14:paraId="59E7B01E" w14:textId="244D2010" w:rsidR="00526DBE" w:rsidRDefault="002D7049">
      <w:r>
        <w:rPr>
          <w:i/>
        </w:rPr>
        <w:t>In the Catholic tradition, a brief remembrance may be permitted at Mass</w:t>
      </w:r>
      <w:r>
        <w:rPr>
          <w:i/>
        </w:rPr>
        <w:t>, usually before the Final Commendation. Longer eulogies are encouraged at the vigil, wake, or reception.</w:t>
      </w:r>
    </w:p>
    <w:p w14:paraId="285C45AB" w14:textId="77777777" w:rsidR="00526DBE" w:rsidRDefault="002D7049">
      <w:r>
        <w:t>Name of Speaker: ______________________________________________</w:t>
      </w:r>
    </w:p>
    <w:p w14:paraId="74B93CC0" w14:textId="77777777" w:rsidR="00526DBE" w:rsidRDefault="00526DBE"/>
    <w:p w14:paraId="015C76FB" w14:textId="77777777" w:rsidR="00526DBE" w:rsidRDefault="002D7049">
      <w:pPr>
        <w:pStyle w:val="Heading2"/>
      </w:pPr>
      <w:r>
        <w:t>Pallbearers / Ministry Roles</w:t>
      </w:r>
    </w:p>
    <w:p w14:paraId="534D3DF2" w14:textId="77777777" w:rsidR="00526DBE" w:rsidRDefault="002D7049">
      <w:r>
        <w:rPr>
          <w:i/>
        </w:rPr>
        <w:t>Pallbearers assist in carrying the casket and are often family members or close friends. Other ministries may be limited depending on the size of the community and available ministers.</w:t>
      </w:r>
    </w:p>
    <w:p w14:paraId="554E40AF" w14:textId="77777777" w:rsidR="00526DBE" w:rsidRDefault="002D7049">
      <w:r>
        <w:t>Pallbearers: _________________________________________________</w:t>
      </w:r>
    </w:p>
    <w:p w14:paraId="361461BA" w14:textId="77777777" w:rsidR="00526DBE" w:rsidRDefault="002D7049">
      <w:r>
        <w:t>______________________________________________________________</w:t>
      </w:r>
    </w:p>
    <w:p w14:paraId="46F5E27A" w14:textId="77777777" w:rsidR="00526DBE" w:rsidRDefault="00526DBE"/>
    <w:p w14:paraId="61FE4E37" w14:textId="77777777" w:rsidR="00526DBE" w:rsidRDefault="002D7049">
      <w:pPr>
        <w:pStyle w:val="Heading2"/>
      </w:pPr>
      <w:r>
        <w:t>Committal (if applicable)</w:t>
      </w:r>
    </w:p>
    <w:p w14:paraId="740B8365" w14:textId="77777777" w:rsidR="00526DBE" w:rsidRDefault="002D7049">
      <w:r>
        <w:rPr>
          <w:i/>
        </w:rPr>
        <w:t>The Rite of Committal takes place at the cemetery or place of interment and concludes the Church’s funeral rites. This may occur immediately after Mass or at a later time.</w:t>
      </w:r>
    </w:p>
    <w:p w14:paraId="78BCBDB6" w14:textId="77777777" w:rsidR="00526DBE" w:rsidRDefault="002D7049">
      <w:r>
        <w:t>Location: _________________________________________________</w:t>
      </w:r>
    </w:p>
    <w:p w14:paraId="7BC6F16A" w14:textId="77777777" w:rsidR="00526DBE" w:rsidRDefault="002D7049">
      <w:r>
        <w:t>Time: _____________________________________________________</w:t>
      </w:r>
    </w:p>
    <w:p w14:paraId="1A286AEB" w14:textId="77777777" w:rsidR="00526DBE" w:rsidRDefault="00526DBE"/>
    <w:p w14:paraId="1B9A7325" w14:textId="77777777" w:rsidR="00526DBE" w:rsidRDefault="002D7049">
      <w:pPr>
        <w:pStyle w:val="Heading2"/>
      </w:pPr>
      <w:r>
        <w:lastRenderedPageBreak/>
        <w:t>Notes / Special Requests</w:t>
      </w:r>
    </w:p>
    <w:p w14:paraId="0F4007A5" w14:textId="77777777" w:rsidR="00526DBE" w:rsidRDefault="002D7049">
      <w:pPr>
        <w:pBdr>
          <w:bottom w:val="single" w:sz="12" w:space="1" w:color="auto"/>
        </w:pBdr>
      </w:pPr>
      <w:r>
        <w:rPr>
          <w:i/>
        </w:rPr>
        <w:t>Please note any pastoral, cultural, or community considerations here (for example, drum songs, Indigenous symbols, language preferences, or local customs). These will be reviewed with the presiding minister to ensure they are respectfully integrated into the liturgy.</w:t>
      </w:r>
    </w:p>
    <w:p w14:paraId="202DA829" w14:textId="0E711FCB" w:rsidR="00881293" w:rsidRDefault="00881293">
      <w:pPr>
        <w:pBdr>
          <w:bottom w:val="single" w:sz="12" w:space="1" w:color="auto"/>
        </w:pBdr>
      </w:pPr>
    </w:p>
    <w:p w14:paraId="314E5C96" w14:textId="77777777" w:rsidR="00881293" w:rsidRDefault="00881293"/>
    <w:p w14:paraId="7860BDCD" w14:textId="77777777" w:rsidR="00881293" w:rsidRDefault="00881293"/>
    <w:p w14:paraId="353A0EAB" w14:textId="77777777" w:rsidR="00881293" w:rsidRDefault="00881293"/>
    <w:p w14:paraId="37AFCC32" w14:textId="77777777" w:rsidR="00881293" w:rsidRPr="00881293" w:rsidRDefault="00881293" w:rsidP="00881293">
      <w:pPr>
        <w:rPr>
          <w:b/>
          <w:bCs/>
        </w:rPr>
      </w:pPr>
      <w:r w:rsidRPr="00881293">
        <w:rPr>
          <w:b/>
          <w:bCs/>
        </w:rPr>
        <w:t>Scripture Readings for a Catholic Funeral Mass</w:t>
      </w:r>
    </w:p>
    <w:p w14:paraId="6E396A56" w14:textId="77777777" w:rsidR="00881293" w:rsidRDefault="00881293" w:rsidP="00881293">
      <w:r w:rsidRPr="00881293">
        <w:t>The following Scripture readings are taken from the Roman Catholic Lectionary for the Dead and are approved for use at a Funeral Mass. Families are invited to prayerfully select readings that express Christian hope in the resurrection. Parish clergy or staff are always available to assist with these choices.</w:t>
      </w:r>
    </w:p>
    <w:p w14:paraId="26B08E64" w14:textId="371457F9" w:rsidR="00881293" w:rsidRPr="00881293" w:rsidRDefault="00881293" w:rsidP="00881293">
      <w:r w:rsidRPr="00881293">
        <w:t>At a Funeral Mass, one Old Testament reading, one Responsorial Psalm, one New Testament reading, and one Gospel are normally proclaimed. The Gospel is proclaimed by a priest or deacon.</w:t>
      </w:r>
    </w:p>
    <w:p w14:paraId="05266A3F" w14:textId="6278A675" w:rsidR="00881293" w:rsidRPr="00881293" w:rsidRDefault="00881293" w:rsidP="00881293">
      <w:r w:rsidRPr="00881293">
        <w:t>Other texts from scripture may be chosen in consultation with the presiding minister.</w:t>
      </w:r>
    </w:p>
    <w:p w14:paraId="2BB14CB8" w14:textId="77777777" w:rsidR="00881293" w:rsidRPr="00881293" w:rsidRDefault="00881293" w:rsidP="00881293">
      <w:pPr>
        <w:rPr>
          <w:b/>
          <w:bCs/>
        </w:rPr>
      </w:pPr>
      <w:r w:rsidRPr="00881293">
        <w:rPr>
          <w:b/>
          <w:bCs/>
        </w:rPr>
        <w:t>Old Testament Readings (First Reading)</w:t>
      </w:r>
    </w:p>
    <w:p w14:paraId="4BD902D7" w14:textId="77777777" w:rsidR="00881293" w:rsidRPr="00881293" w:rsidRDefault="00881293" w:rsidP="00881293">
      <w:pPr>
        <w:numPr>
          <w:ilvl w:val="0"/>
          <w:numId w:val="1"/>
        </w:numPr>
      </w:pPr>
      <w:r w:rsidRPr="00881293">
        <w:t>Wisdom 3:1–6, 9 – The souls of the just are in the hand of God.</w:t>
      </w:r>
    </w:p>
    <w:p w14:paraId="5F4EBD55" w14:textId="77777777" w:rsidR="00881293" w:rsidRPr="00881293" w:rsidRDefault="00881293" w:rsidP="00881293">
      <w:pPr>
        <w:numPr>
          <w:ilvl w:val="0"/>
          <w:numId w:val="1"/>
        </w:numPr>
      </w:pPr>
      <w:r w:rsidRPr="00881293">
        <w:t>Wisdom 4:7–15 – The just one shall be at rest.</w:t>
      </w:r>
    </w:p>
    <w:p w14:paraId="6AC24DCD" w14:textId="77777777" w:rsidR="00881293" w:rsidRPr="00881293" w:rsidRDefault="00881293" w:rsidP="00881293">
      <w:pPr>
        <w:numPr>
          <w:ilvl w:val="0"/>
          <w:numId w:val="1"/>
        </w:numPr>
      </w:pPr>
      <w:r w:rsidRPr="00881293">
        <w:t>Job 19:1, 23–27a – I know that my Redeemer lives.</w:t>
      </w:r>
    </w:p>
    <w:p w14:paraId="3B2FAF34" w14:textId="77777777" w:rsidR="00881293" w:rsidRPr="00881293" w:rsidRDefault="00881293" w:rsidP="00881293">
      <w:pPr>
        <w:numPr>
          <w:ilvl w:val="0"/>
          <w:numId w:val="1"/>
        </w:numPr>
      </w:pPr>
      <w:r w:rsidRPr="00881293">
        <w:t>Isaiah 25:6a, 7–9 – The Lord will destroy death forever.</w:t>
      </w:r>
    </w:p>
    <w:p w14:paraId="2F612FCA" w14:textId="77777777" w:rsidR="00881293" w:rsidRPr="00881293" w:rsidRDefault="00881293" w:rsidP="00881293">
      <w:pPr>
        <w:numPr>
          <w:ilvl w:val="0"/>
          <w:numId w:val="1"/>
        </w:numPr>
      </w:pPr>
      <w:r w:rsidRPr="00881293">
        <w:t>Lamentations 3:17–26 – It is good to wait in silence for the Lord.</w:t>
      </w:r>
    </w:p>
    <w:p w14:paraId="3E732050" w14:textId="77777777" w:rsidR="00881293" w:rsidRPr="00881293" w:rsidRDefault="00881293" w:rsidP="00881293">
      <w:pPr>
        <w:numPr>
          <w:ilvl w:val="0"/>
          <w:numId w:val="1"/>
        </w:numPr>
      </w:pPr>
      <w:r w:rsidRPr="00881293">
        <w:t>Daniel 12:1–3 – Many who sleep shall awake.</w:t>
      </w:r>
    </w:p>
    <w:p w14:paraId="61AB8549" w14:textId="77777777" w:rsidR="00881293" w:rsidRPr="00881293" w:rsidRDefault="00881293" w:rsidP="00881293">
      <w:pPr>
        <w:numPr>
          <w:ilvl w:val="0"/>
          <w:numId w:val="1"/>
        </w:numPr>
      </w:pPr>
      <w:r w:rsidRPr="00881293">
        <w:t>Ecclesiastes 3:1–11 – A time for every purpose under heaven.</w:t>
      </w:r>
    </w:p>
    <w:p w14:paraId="0C2534C3" w14:textId="77777777" w:rsidR="00881293" w:rsidRPr="00881293" w:rsidRDefault="00881293" w:rsidP="00881293">
      <w:pPr>
        <w:rPr>
          <w:b/>
          <w:bCs/>
        </w:rPr>
      </w:pPr>
      <w:r w:rsidRPr="00881293">
        <w:rPr>
          <w:b/>
          <w:bCs/>
        </w:rPr>
        <w:t>Responsorial Psalms</w:t>
      </w:r>
    </w:p>
    <w:p w14:paraId="0A65DE41" w14:textId="77777777" w:rsidR="00881293" w:rsidRPr="00881293" w:rsidRDefault="00881293" w:rsidP="00881293">
      <w:pPr>
        <w:numPr>
          <w:ilvl w:val="0"/>
          <w:numId w:val="1"/>
        </w:numPr>
      </w:pPr>
      <w:r w:rsidRPr="00881293">
        <w:t>Psalm 23 – The Lord is my shepherd.</w:t>
      </w:r>
    </w:p>
    <w:p w14:paraId="010C2D0C" w14:textId="77777777" w:rsidR="00881293" w:rsidRPr="00881293" w:rsidRDefault="00881293" w:rsidP="00881293">
      <w:pPr>
        <w:numPr>
          <w:ilvl w:val="0"/>
          <w:numId w:val="1"/>
        </w:numPr>
      </w:pPr>
      <w:r w:rsidRPr="00881293">
        <w:t>Psalm 25 – To you, O Lord, I lift my soul.</w:t>
      </w:r>
    </w:p>
    <w:p w14:paraId="4B28D922" w14:textId="77777777" w:rsidR="00881293" w:rsidRPr="00881293" w:rsidRDefault="00881293" w:rsidP="00881293">
      <w:pPr>
        <w:numPr>
          <w:ilvl w:val="0"/>
          <w:numId w:val="1"/>
        </w:numPr>
      </w:pPr>
      <w:r w:rsidRPr="00881293">
        <w:t>Psalm 27 – The Lord is my light and my salvation.</w:t>
      </w:r>
    </w:p>
    <w:p w14:paraId="791EDAE5" w14:textId="77777777" w:rsidR="00881293" w:rsidRPr="00881293" w:rsidRDefault="00881293" w:rsidP="00881293">
      <w:pPr>
        <w:numPr>
          <w:ilvl w:val="0"/>
          <w:numId w:val="1"/>
        </w:numPr>
      </w:pPr>
      <w:r w:rsidRPr="00881293">
        <w:lastRenderedPageBreak/>
        <w:t>Psalm 42 – My soul is thirsting for the living God.</w:t>
      </w:r>
    </w:p>
    <w:p w14:paraId="2FC07DED" w14:textId="77777777" w:rsidR="00881293" w:rsidRPr="00881293" w:rsidRDefault="00881293" w:rsidP="00881293">
      <w:pPr>
        <w:numPr>
          <w:ilvl w:val="0"/>
          <w:numId w:val="1"/>
        </w:numPr>
      </w:pPr>
      <w:r w:rsidRPr="00881293">
        <w:t>Psalm 63 – My soul is thirsting for you, O Lord my God.</w:t>
      </w:r>
    </w:p>
    <w:p w14:paraId="06ABB4F5" w14:textId="77777777" w:rsidR="00881293" w:rsidRPr="00881293" w:rsidRDefault="00881293" w:rsidP="00881293">
      <w:pPr>
        <w:numPr>
          <w:ilvl w:val="0"/>
          <w:numId w:val="1"/>
        </w:numPr>
      </w:pPr>
      <w:r w:rsidRPr="00881293">
        <w:t>Psalm 103 – The Lord is kind and merciful.</w:t>
      </w:r>
    </w:p>
    <w:p w14:paraId="0449D5E7" w14:textId="77777777" w:rsidR="00881293" w:rsidRPr="00881293" w:rsidRDefault="00881293" w:rsidP="00881293">
      <w:pPr>
        <w:numPr>
          <w:ilvl w:val="0"/>
          <w:numId w:val="1"/>
        </w:numPr>
      </w:pPr>
      <w:r w:rsidRPr="00881293">
        <w:t>Psalm 116 – I will walk in the presence of the Lord.</w:t>
      </w:r>
    </w:p>
    <w:p w14:paraId="1F9FA98E" w14:textId="77777777" w:rsidR="00881293" w:rsidRPr="00881293" w:rsidRDefault="00881293" w:rsidP="00881293">
      <w:pPr>
        <w:numPr>
          <w:ilvl w:val="0"/>
          <w:numId w:val="1"/>
        </w:numPr>
      </w:pPr>
      <w:r w:rsidRPr="00881293">
        <w:t>Psalm 130 – Out of the depths I cry to you, O Lord.</w:t>
      </w:r>
    </w:p>
    <w:p w14:paraId="4B386DA0" w14:textId="77777777" w:rsidR="00881293" w:rsidRPr="00881293" w:rsidRDefault="00881293" w:rsidP="00881293">
      <w:pPr>
        <w:rPr>
          <w:b/>
          <w:bCs/>
        </w:rPr>
      </w:pPr>
      <w:r w:rsidRPr="00881293">
        <w:rPr>
          <w:b/>
          <w:bCs/>
        </w:rPr>
        <w:t>New Testament Readings (Second Reading)</w:t>
      </w:r>
    </w:p>
    <w:p w14:paraId="4ED26013" w14:textId="77777777" w:rsidR="00881293" w:rsidRPr="00881293" w:rsidRDefault="00881293" w:rsidP="00881293">
      <w:pPr>
        <w:numPr>
          <w:ilvl w:val="0"/>
          <w:numId w:val="1"/>
        </w:numPr>
      </w:pPr>
      <w:r w:rsidRPr="00881293">
        <w:t>Romans 5:5–11 – Justified by his blood, we shall be saved.</w:t>
      </w:r>
    </w:p>
    <w:p w14:paraId="77BCA7A5" w14:textId="77777777" w:rsidR="00881293" w:rsidRPr="00881293" w:rsidRDefault="00881293" w:rsidP="00881293">
      <w:pPr>
        <w:numPr>
          <w:ilvl w:val="0"/>
          <w:numId w:val="1"/>
        </w:numPr>
      </w:pPr>
      <w:r w:rsidRPr="00881293">
        <w:t>Romans 6:3–9 – We shall live with Christ.</w:t>
      </w:r>
    </w:p>
    <w:p w14:paraId="1B78509E" w14:textId="77777777" w:rsidR="00881293" w:rsidRPr="00881293" w:rsidRDefault="00881293" w:rsidP="00881293">
      <w:pPr>
        <w:numPr>
          <w:ilvl w:val="0"/>
          <w:numId w:val="1"/>
        </w:numPr>
      </w:pPr>
      <w:r w:rsidRPr="00881293">
        <w:t>Romans 8:14–23 – We wait eagerly for redemption.</w:t>
      </w:r>
    </w:p>
    <w:p w14:paraId="71B9719F" w14:textId="77777777" w:rsidR="00881293" w:rsidRPr="00881293" w:rsidRDefault="00881293" w:rsidP="00881293">
      <w:pPr>
        <w:numPr>
          <w:ilvl w:val="0"/>
          <w:numId w:val="1"/>
        </w:numPr>
      </w:pPr>
      <w:r w:rsidRPr="00881293">
        <w:t>Romans 8:31–39 – Nothing can separate us from the love of God.</w:t>
      </w:r>
    </w:p>
    <w:p w14:paraId="7248D1C0" w14:textId="77777777" w:rsidR="00881293" w:rsidRPr="00881293" w:rsidRDefault="00881293" w:rsidP="00881293">
      <w:pPr>
        <w:numPr>
          <w:ilvl w:val="0"/>
          <w:numId w:val="1"/>
        </w:numPr>
      </w:pPr>
      <w:r w:rsidRPr="00881293">
        <w:t>1 Corinthians 15:20–28 – Christ has been raised from the dead.</w:t>
      </w:r>
    </w:p>
    <w:p w14:paraId="6EA3AFA7" w14:textId="77777777" w:rsidR="00881293" w:rsidRPr="00881293" w:rsidRDefault="00881293" w:rsidP="00881293">
      <w:pPr>
        <w:numPr>
          <w:ilvl w:val="0"/>
          <w:numId w:val="1"/>
        </w:numPr>
      </w:pPr>
      <w:r w:rsidRPr="00881293">
        <w:t>1 Corinthians 15:51–57 – Death is swallowed up in victory.</w:t>
      </w:r>
    </w:p>
    <w:p w14:paraId="18969215" w14:textId="77777777" w:rsidR="00881293" w:rsidRPr="00881293" w:rsidRDefault="00881293" w:rsidP="00881293">
      <w:pPr>
        <w:numPr>
          <w:ilvl w:val="0"/>
          <w:numId w:val="1"/>
        </w:numPr>
      </w:pPr>
      <w:r w:rsidRPr="00881293">
        <w:t>2 Corinthians 4:14 – 5:1 – What is unseen is eternal.</w:t>
      </w:r>
    </w:p>
    <w:p w14:paraId="636EDF35" w14:textId="77777777" w:rsidR="00881293" w:rsidRPr="00881293" w:rsidRDefault="00881293" w:rsidP="00881293">
      <w:pPr>
        <w:numPr>
          <w:ilvl w:val="0"/>
          <w:numId w:val="1"/>
        </w:numPr>
      </w:pPr>
      <w:r w:rsidRPr="00881293">
        <w:t>1 Thessalonians 4:13–18 – We shall always be with the Lord.</w:t>
      </w:r>
    </w:p>
    <w:p w14:paraId="2F75DB35" w14:textId="77777777" w:rsidR="00881293" w:rsidRPr="00881293" w:rsidRDefault="00881293" w:rsidP="00881293">
      <w:pPr>
        <w:numPr>
          <w:ilvl w:val="0"/>
          <w:numId w:val="1"/>
        </w:numPr>
      </w:pPr>
      <w:r w:rsidRPr="00881293">
        <w:t>Revelation 21:1–5a – He will wipe away every tear.</w:t>
      </w:r>
    </w:p>
    <w:p w14:paraId="576749C2" w14:textId="77777777" w:rsidR="00881293" w:rsidRPr="00881293" w:rsidRDefault="00881293" w:rsidP="00881293">
      <w:pPr>
        <w:rPr>
          <w:b/>
          <w:bCs/>
        </w:rPr>
      </w:pPr>
      <w:r w:rsidRPr="00881293">
        <w:rPr>
          <w:b/>
          <w:bCs/>
        </w:rPr>
        <w:t>Gospel Readings</w:t>
      </w:r>
    </w:p>
    <w:p w14:paraId="30857896" w14:textId="77777777" w:rsidR="00881293" w:rsidRPr="00881293" w:rsidRDefault="00881293" w:rsidP="00881293">
      <w:pPr>
        <w:numPr>
          <w:ilvl w:val="0"/>
          <w:numId w:val="1"/>
        </w:numPr>
      </w:pPr>
      <w:r w:rsidRPr="00881293">
        <w:t>Matthew 5:1–12a – The Beatitudes.</w:t>
      </w:r>
    </w:p>
    <w:p w14:paraId="0B6FD58E" w14:textId="77777777" w:rsidR="00881293" w:rsidRPr="00881293" w:rsidRDefault="00881293" w:rsidP="00881293">
      <w:pPr>
        <w:numPr>
          <w:ilvl w:val="0"/>
          <w:numId w:val="1"/>
        </w:numPr>
      </w:pPr>
      <w:r w:rsidRPr="00881293">
        <w:t>Matthew 11:25–30 – Come to me and I will give you rest.</w:t>
      </w:r>
    </w:p>
    <w:p w14:paraId="5C6071DD" w14:textId="77777777" w:rsidR="00881293" w:rsidRPr="00881293" w:rsidRDefault="00881293" w:rsidP="00881293">
      <w:pPr>
        <w:numPr>
          <w:ilvl w:val="0"/>
          <w:numId w:val="1"/>
        </w:numPr>
      </w:pPr>
      <w:r w:rsidRPr="00881293">
        <w:t>Matthew 25:31–46 – The Last Judgment.</w:t>
      </w:r>
    </w:p>
    <w:p w14:paraId="7AFD1DD9" w14:textId="77777777" w:rsidR="00881293" w:rsidRPr="00881293" w:rsidRDefault="00881293" w:rsidP="00881293">
      <w:pPr>
        <w:numPr>
          <w:ilvl w:val="0"/>
          <w:numId w:val="1"/>
        </w:numPr>
      </w:pPr>
      <w:r w:rsidRPr="00881293">
        <w:t>Luke 23:39–43 – Today you will be with me in paradise.</w:t>
      </w:r>
    </w:p>
    <w:p w14:paraId="5B6F039E" w14:textId="77777777" w:rsidR="00881293" w:rsidRPr="00881293" w:rsidRDefault="00881293" w:rsidP="00881293">
      <w:pPr>
        <w:numPr>
          <w:ilvl w:val="0"/>
          <w:numId w:val="1"/>
        </w:numPr>
      </w:pPr>
      <w:r w:rsidRPr="00881293">
        <w:t>Luke 24:13–35 – The road to Emmaus.</w:t>
      </w:r>
    </w:p>
    <w:p w14:paraId="4CEAB2EB" w14:textId="77777777" w:rsidR="00881293" w:rsidRPr="00881293" w:rsidRDefault="00881293" w:rsidP="00881293">
      <w:pPr>
        <w:numPr>
          <w:ilvl w:val="0"/>
          <w:numId w:val="1"/>
        </w:numPr>
      </w:pPr>
      <w:r w:rsidRPr="00881293">
        <w:t>John 5:24–29 – Whoever hears my word has eternal life.</w:t>
      </w:r>
    </w:p>
    <w:p w14:paraId="62DEB823" w14:textId="77777777" w:rsidR="00881293" w:rsidRPr="00881293" w:rsidRDefault="00881293" w:rsidP="00881293">
      <w:pPr>
        <w:numPr>
          <w:ilvl w:val="0"/>
          <w:numId w:val="1"/>
        </w:numPr>
      </w:pPr>
      <w:r w:rsidRPr="00881293">
        <w:t>John 6:37–40 – I will raise them up on the last day.</w:t>
      </w:r>
    </w:p>
    <w:p w14:paraId="154AFD98" w14:textId="77777777" w:rsidR="00881293" w:rsidRPr="00881293" w:rsidRDefault="00881293" w:rsidP="00881293">
      <w:pPr>
        <w:numPr>
          <w:ilvl w:val="0"/>
          <w:numId w:val="1"/>
        </w:numPr>
      </w:pPr>
      <w:r w:rsidRPr="00881293">
        <w:t>John 11:17–27 – I am the resurrection and the life.</w:t>
      </w:r>
    </w:p>
    <w:p w14:paraId="78EF72C0" w14:textId="77777777" w:rsidR="00881293" w:rsidRPr="00881293" w:rsidRDefault="00881293" w:rsidP="00881293">
      <w:pPr>
        <w:numPr>
          <w:ilvl w:val="0"/>
          <w:numId w:val="1"/>
        </w:numPr>
      </w:pPr>
      <w:r w:rsidRPr="00881293">
        <w:t xml:space="preserve">John 14:1–6 – In my </w:t>
      </w:r>
      <w:proofErr w:type="gramStart"/>
      <w:r w:rsidRPr="00881293">
        <w:t>Father’s</w:t>
      </w:r>
      <w:proofErr w:type="gramEnd"/>
      <w:r w:rsidRPr="00881293">
        <w:t xml:space="preserve"> house there are many dwelling places.</w:t>
      </w:r>
    </w:p>
    <w:p w14:paraId="14AA4A70" w14:textId="77777777" w:rsidR="00881293" w:rsidRDefault="00881293"/>
    <w:sectPr w:rsidR="00881293" w:rsidSect="00034616">
      <w:headerReference w:type="default" r:id="rId8"/>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C16448" w14:textId="77777777" w:rsidR="002D7049" w:rsidRDefault="002D7049" w:rsidP="00806EEF">
      <w:pPr>
        <w:spacing w:after="0" w:line="240" w:lineRule="auto"/>
      </w:pPr>
      <w:r>
        <w:separator/>
      </w:r>
    </w:p>
  </w:endnote>
  <w:endnote w:type="continuationSeparator" w:id="0">
    <w:p w14:paraId="7CE6577B" w14:textId="77777777" w:rsidR="002D7049" w:rsidRDefault="002D7049" w:rsidP="00806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2780044"/>
      <w:docPartObj>
        <w:docPartGallery w:val="Page Numbers (Bottom of Page)"/>
        <w:docPartUnique/>
      </w:docPartObj>
    </w:sdtPr>
    <w:sdtEndPr>
      <w:rPr>
        <w:noProof/>
      </w:rPr>
    </w:sdtEndPr>
    <w:sdtContent>
      <w:p w14:paraId="63B3108B" w14:textId="210EB3B0" w:rsidR="00806EEF" w:rsidRDefault="00806E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2A7697" w14:textId="77777777" w:rsidR="00806EEF" w:rsidRDefault="00806E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588406" w14:textId="77777777" w:rsidR="002D7049" w:rsidRDefault="002D7049" w:rsidP="00806EEF">
      <w:pPr>
        <w:spacing w:after="0" w:line="240" w:lineRule="auto"/>
      </w:pPr>
      <w:r>
        <w:separator/>
      </w:r>
    </w:p>
  </w:footnote>
  <w:footnote w:type="continuationSeparator" w:id="0">
    <w:p w14:paraId="074E953C" w14:textId="77777777" w:rsidR="002D7049" w:rsidRDefault="002D7049" w:rsidP="00806E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BD453" w14:textId="326EBDB2" w:rsidR="00806EEF" w:rsidRDefault="00806EEF" w:rsidP="00806EEF">
    <w:pPr>
      <w:pStyle w:val="Header"/>
      <w:jc w:val="center"/>
    </w:pPr>
    <w:r>
      <w:t>Diocese of Mackenzie-Fort Smith (Revised January 1, 2026)</w:t>
    </w:r>
  </w:p>
  <w:p w14:paraId="034FC582" w14:textId="77777777" w:rsidR="00806EEF" w:rsidRDefault="00806E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287130433">
    <w:abstractNumId w:val="8"/>
  </w:num>
  <w:num w:numId="2" w16cid:durableId="541089650">
    <w:abstractNumId w:val="6"/>
  </w:num>
  <w:num w:numId="3" w16cid:durableId="1813326197">
    <w:abstractNumId w:val="5"/>
  </w:num>
  <w:num w:numId="4" w16cid:durableId="1528905157">
    <w:abstractNumId w:val="4"/>
  </w:num>
  <w:num w:numId="5" w16cid:durableId="1112751516">
    <w:abstractNumId w:val="7"/>
  </w:num>
  <w:num w:numId="6" w16cid:durableId="1104153295">
    <w:abstractNumId w:val="3"/>
  </w:num>
  <w:num w:numId="7" w16cid:durableId="1438795738">
    <w:abstractNumId w:val="2"/>
  </w:num>
  <w:num w:numId="8" w16cid:durableId="1528837302">
    <w:abstractNumId w:val="1"/>
  </w:num>
  <w:num w:numId="9" w16cid:durableId="446042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2D7049"/>
    <w:rsid w:val="00326F90"/>
    <w:rsid w:val="00526DBE"/>
    <w:rsid w:val="00604959"/>
    <w:rsid w:val="007F1A8C"/>
    <w:rsid w:val="00806EEF"/>
    <w:rsid w:val="00881293"/>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639081E"/>
  <w14:defaultImageDpi w14:val="300"/>
  <w15:docId w15:val="{276FA931-9B7B-4684-9F74-774CBB96C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1017</Words>
  <Characters>4843</Characters>
  <Application>Microsoft Office Word</Application>
  <DocSecurity>0</DocSecurity>
  <Lines>67</Lines>
  <Paragraphs>20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5840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 Hansen</cp:lastModifiedBy>
  <cp:revision>4</cp:revision>
  <dcterms:created xsi:type="dcterms:W3CDTF">2025-12-31T17:21:00Z</dcterms:created>
  <dcterms:modified xsi:type="dcterms:W3CDTF">2025-12-31T18:03:00Z</dcterms:modified>
  <cp:category/>
</cp:coreProperties>
</file>